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7E" w:rsidRDefault="0097001A" w:rsidP="0097001A">
      <w:pPr>
        <w:tabs>
          <w:tab w:val="left" w:pos="1410"/>
        </w:tabs>
      </w:pPr>
      <w:r>
        <w:tab/>
      </w:r>
    </w:p>
    <w:p w:rsidR="0097001A" w:rsidRDefault="0097001A" w:rsidP="0097001A">
      <w:pPr>
        <w:tabs>
          <w:tab w:val="left" w:pos="1410"/>
        </w:tabs>
        <w:jc w:val="center"/>
        <w:rPr>
          <w:rFonts w:ascii="Arial" w:hAnsi="Arial" w:cs="Arial"/>
          <w:b/>
          <w:sz w:val="28"/>
          <w:szCs w:val="28"/>
        </w:rPr>
      </w:pPr>
      <w:r w:rsidRPr="0097001A">
        <w:rPr>
          <w:rFonts w:ascii="Arial" w:hAnsi="Arial" w:cs="Arial"/>
          <w:b/>
          <w:sz w:val="28"/>
          <w:szCs w:val="28"/>
        </w:rPr>
        <w:t>Лист рекомендаций для проведения пилотной апробации продукта</w:t>
      </w:r>
    </w:p>
    <w:p w:rsidR="0097001A" w:rsidRPr="0097001A" w:rsidRDefault="0097001A" w:rsidP="0097001A">
      <w:pPr>
        <w:tabs>
          <w:tab w:val="left" w:pos="141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a7"/>
        <w:tblW w:w="9911" w:type="dxa"/>
        <w:tblLook w:val="04A0" w:firstRow="1" w:lastRow="0" w:firstColumn="1" w:lastColumn="0" w:noHBand="0" w:noVBand="1"/>
      </w:tblPr>
      <w:tblGrid>
        <w:gridCol w:w="2830"/>
        <w:gridCol w:w="7081"/>
      </w:tblGrid>
      <w:tr w:rsidR="0097001A" w:rsidTr="00EB4822">
        <w:tc>
          <w:tcPr>
            <w:tcW w:w="2830" w:type="dxa"/>
          </w:tcPr>
          <w:p w:rsidR="0097001A" w:rsidRPr="0097001A" w:rsidRDefault="0097001A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9700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Название команды</w:t>
            </w:r>
          </w:p>
        </w:tc>
        <w:tc>
          <w:tcPr>
            <w:tcW w:w="7081" w:type="dxa"/>
          </w:tcPr>
          <w:p w:rsidR="0097001A" w:rsidRPr="0097001A" w:rsidRDefault="00873FB7" w:rsidP="007F722D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Бионастан</w:t>
            </w:r>
            <w:proofErr w:type="spellEnd"/>
          </w:p>
        </w:tc>
      </w:tr>
      <w:tr w:rsidR="0097001A" w:rsidTr="00EB4822">
        <w:tc>
          <w:tcPr>
            <w:tcW w:w="2830" w:type="dxa"/>
          </w:tcPr>
          <w:p w:rsidR="0097001A" w:rsidRPr="0097001A" w:rsidRDefault="0097001A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97001A">
              <w:rPr>
                <w:rFonts w:ascii="Arial" w:hAnsi="Arial" w:cs="Arial"/>
                <w:bCs/>
                <w:sz w:val="24"/>
                <w:szCs w:val="24"/>
              </w:rPr>
              <w:t>Предмет проекта</w:t>
            </w:r>
          </w:p>
        </w:tc>
        <w:tc>
          <w:tcPr>
            <w:tcW w:w="7081" w:type="dxa"/>
          </w:tcPr>
          <w:p w:rsidR="0097001A" w:rsidRPr="0097001A" w:rsidRDefault="00873FB7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</w:tr>
      <w:tr w:rsidR="0097001A" w:rsidTr="00EB4822">
        <w:tc>
          <w:tcPr>
            <w:tcW w:w="2830" w:type="dxa"/>
          </w:tcPr>
          <w:p w:rsidR="0097001A" w:rsidRPr="0097001A" w:rsidRDefault="0097001A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97001A">
              <w:rPr>
                <w:rFonts w:ascii="Arial" w:hAnsi="Arial" w:cs="Arial"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081" w:type="dxa"/>
          </w:tcPr>
          <w:p w:rsidR="0097001A" w:rsidRPr="004C6301" w:rsidRDefault="00873FB7" w:rsidP="00873FB7">
            <w:pPr>
              <w:tabs>
                <w:tab w:val="left" w:pos="141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73F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Зоология интересно: Комплекс приемов работы с учащимися при изуч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ении курса «Биология. Животные»</w:t>
            </w:r>
          </w:p>
        </w:tc>
      </w:tr>
      <w:tr w:rsidR="00EB4822" w:rsidTr="00EB4822">
        <w:tc>
          <w:tcPr>
            <w:tcW w:w="2830" w:type="dxa"/>
          </w:tcPr>
          <w:p w:rsidR="00EB4822" w:rsidRPr="0097001A" w:rsidRDefault="00EB4822" w:rsidP="0097001A">
            <w:pPr>
              <w:tabs>
                <w:tab w:val="left" w:pos="141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Ссылка на материалы</w:t>
            </w:r>
          </w:p>
        </w:tc>
        <w:tc>
          <w:tcPr>
            <w:tcW w:w="7081" w:type="dxa"/>
          </w:tcPr>
          <w:p w:rsidR="00EB4822" w:rsidRPr="00873FB7" w:rsidRDefault="00EB4822" w:rsidP="00873FB7">
            <w:pPr>
              <w:tabs>
                <w:tab w:val="left" w:pos="141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B48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https://teacherfuture.ru/projects/31</w:t>
            </w:r>
          </w:p>
        </w:tc>
      </w:tr>
      <w:tr w:rsidR="0097001A" w:rsidTr="00EB4822">
        <w:tc>
          <w:tcPr>
            <w:tcW w:w="2830" w:type="dxa"/>
          </w:tcPr>
          <w:p w:rsidR="0097001A" w:rsidRPr="0097001A" w:rsidRDefault="0097001A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97001A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7081" w:type="dxa"/>
          </w:tcPr>
          <w:p w:rsidR="00873FB7" w:rsidRPr="00873FB7" w:rsidRDefault="00873FB7" w:rsidP="00873FB7">
            <w:pPr>
              <w:tabs>
                <w:tab w:val="left" w:pos="14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3FB7">
              <w:rPr>
                <w:rFonts w:ascii="Arial" w:hAnsi="Arial" w:cs="Arial"/>
                <w:b/>
                <w:sz w:val="24"/>
                <w:szCs w:val="24"/>
              </w:rPr>
              <w:t>Полушина Анастасия Владимировна</w:t>
            </w:r>
          </w:p>
          <w:p w:rsidR="00873FB7" w:rsidRPr="00873FB7" w:rsidRDefault="00873FB7" w:rsidP="00873FB7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3FB7">
              <w:rPr>
                <w:rFonts w:ascii="Arial" w:hAnsi="Arial" w:cs="Arial"/>
                <w:sz w:val="24"/>
                <w:szCs w:val="24"/>
              </w:rPr>
              <w:t>Миклина</w:t>
            </w:r>
            <w:proofErr w:type="spellEnd"/>
            <w:r w:rsidRPr="00873FB7">
              <w:rPr>
                <w:rFonts w:ascii="Arial" w:hAnsi="Arial" w:cs="Arial"/>
                <w:sz w:val="24"/>
                <w:szCs w:val="24"/>
              </w:rPr>
              <w:t xml:space="preserve"> Анна Вячеславовна</w:t>
            </w:r>
          </w:p>
          <w:p w:rsidR="0097001A" w:rsidRPr="0097001A" w:rsidRDefault="0021264B" w:rsidP="00873FB7">
            <w:pPr>
              <w:tabs>
                <w:tab w:val="left" w:pos="141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1264B">
              <w:rPr>
                <w:rFonts w:ascii="Arial" w:hAnsi="Arial" w:cs="Arial"/>
                <w:i/>
                <w:sz w:val="24"/>
                <w:szCs w:val="24"/>
              </w:rPr>
              <w:t>ФГБОУ ВО «Вятский государственный университет»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(г. Киров)</w:t>
            </w:r>
          </w:p>
        </w:tc>
      </w:tr>
      <w:tr w:rsidR="0097001A" w:rsidTr="00EB4822">
        <w:tc>
          <w:tcPr>
            <w:tcW w:w="2830" w:type="dxa"/>
          </w:tcPr>
          <w:p w:rsidR="0097001A" w:rsidRPr="0097001A" w:rsidRDefault="0097001A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97001A"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  <w:tc>
          <w:tcPr>
            <w:tcW w:w="7081" w:type="dxa"/>
          </w:tcPr>
          <w:p w:rsidR="00077FCD" w:rsidRPr="002341E4" w:rsidRDefault="00873FB7" w:rsidP="00873FB7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873FB7">
              <w:rPr>
                <w:rFonts w:ascii="Arial" w:hAnsi="Arial" w:cs="Arial"/>
                <w:color w:val="000000"/>
                <w:sz w:val="24"/>
                <w:szCs w:val="24"/>
              </w:rPr>
              <w:t>Бабич Елена Викторовна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73FB7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учитель биологии</w:t>
            </w:r>
            <w:r w:rsidRPr="00873FB7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73FB7">
              <w:rPr>
                <w:rFonts w:ascii="Arial" w:hAnsi="Arial" w:cs="Arial"/>
                <w:color w:val="000000"/>
                <w:sz w:val="24"/>
                <w:szCs w:val="24"/>
              </w:rPr>
              <w:t>МБОУ «Гимназия №4»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873FB7">
              <w:rPr>
                <w:rFonts w:ascii="Arial" w:hAnsi="Arial" w:cs="Arial"/>
                <w:color w:val="000000"/>
                <w:sz w:val="24"/>
                <w:szCs w:val="24"/>
              </w:rPr>
              <w:t>г. Брянск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97001A" w:rsidTr="00EB4822">
        <w:tc>
          <w:tcPr>
            <w:tcW w:w="2830" w:type="dxa"/>
          </w:tcPr>
          <w:p w:rsidR="0097001A" w:rsidRPr="0097001A" w:rsidRDefault="0097001A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97001A">
              <w:rPr>
                <w:rFonts w:ascii="Arial" w:hAnsi="Arial" w:cs="Arial"/>
                <w:sz w:val="24"/>
                <w:szCs w:val="24"/>
              </w:rPr>
              <w:t>Методист</w:t>
            </w:r>
          </w:p>
        </w:tc>
        <w:tc>
          <w:tcPr>
            <w:tcW w:w="7081" w:type="dxa"/>
          </w:tcPr>
          <w:p w:rsidR="0097001A" w:rsidRPr="0097001A" w:rsidRDefault="00873FB7" w:rsidP="0021264B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3FB7">
              <w:rPr>
                <w:rFonts w:ascii="Arial" w:hAnsi="Arial" w:cs="Arial"/>
                <w:sz w:val="24"/>
                <w:szCs w:val="24"/>
              </w:rPr>
              <w:t>Лелекова</w:t>
            </w:r>
            <w:proofErr w:type="spellEnd"/>
            <w:r w:rsidRPr="00873FB7">
              <w:rPr>
                <w:rFonts w:ascii="Arial" w:hAnsi="Arial" w:cs="Arial"/>
                <w:sz w:val="24"/>
                <w:szCs w:val="24"/>
              </w:rPr>
              <w:t xml:space="preserve"> Екатерина Валерьевна</w:t>
            </w:r>
            <w:r w:rsidR="0021264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73FB7">
              <w:rPr>
                <w:rFonts w:ascii="Arial" w:hAnsi="Arial" w:cs="Arial"/>
                <w:sz w:val="24"/>
                <w:szCs w:val="24"/>
              </w:rPr>
              <w:t>руководитель центра компетенций «Использование биологических ресурсов»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64B" w:rsidRPr="0021264B">
              <w:rPr>
                <w:rFonts w:ascii="Arial" w:hAnsi="Arial" w:cs="Arial"/>
                <w:sz w:val="24"/>
                <w:szCs w:val="24"/>
              </w:rPr>
              <w:t>ФГБОУ ВО «Вятск</w:t>
            </w:r>
            <w:r w:rsidR="0021264B">
              <w:rPr>
                <w:rFonts w:ascii="Arial" w:hAnsi="Arial" w:cs="Arial"/>
                <w:sz w:val="24"/>
                <w:szCs w:val="24"/>
              </w:rPr>
              <w:t>ий государственный университет» (</w:t>
            </w:r>
            <w:r w:rsidR="0021264B" w:rsidRPr="0021264B">
              <w:rPr>
                <w:rFonts w:ascii="Arial" w:hAnsi="Arial" w:cs="Arial"/>
                <w:sz w:val="24"/>
                <w:szCs w:val="24"/>
              </w:rPr>
              <w:t>г. Киров</w:t>
            </w:r>
            <w:r w:rsidR="002126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7001A" w:rsidTr="00EB4822">
        <w:tc>
          <w:tcPr>
            <w:tcW w:w="2830" w:type="dxa"/>
          </w:tcPr>
          <w:p w:rsidR="0097001A" w:rsidRPr="0097001A" w:rsidRDefault="0097001A" w:rsidP="0097001A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 w:rsidRPr="0097001A">
              <w:rPr>
                <w:rFonts w:ascii="Arial" w:hAnsi="Arial" w:cs="Arial"/>
                <w:sz w:val="24"/>
                <w:szCs w:val="24"/>
              </w:rPr>
              <w:t>Рекомендации</w:t>
            </w:r>
          </w:p>
        </w:tc>
        <w:tc>
          <w:tcPr>
            <w:tcW w:w="7081" w:type="dxa"/>
          </w:tcPr>
          <w:p w:rsidR="00EB4822" w:rsidRDefault="00EB4822" w:rsidP="00EB4822">
            <w:pPr>
              <w:pStyle w:val="a8"/>
              <w:numPr>
                <w:ilvl w:val="0"/>
                <w:numId w:val="1"/>
              </w:numPr>
              <w:tabs>
                <w:tab w:val="left" w:pos="507"/>
                <w:tab w:val="left" w:pos="601"/>
                <w:tab w:val="left" w:pos="1026"/>
                <w:tab w:val="left" w:pos="1410"/>
              </w:tabs>
              <w:ind w:left="34"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DF7">
              <w:rPr>
                <w:rFonts w:ascii="Arial" w:hAnsi="Arial" w:cs="Arial"/>
                <w:sz w:val="24"/>
                <w:szCs w:val="24"/>
              </w:rPr>
              <w:t>Необходимо дополнительно подготовить подробную инструкцию для учителя по применению продукта.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822" w:rsidRDefault="00EB4822" w:rsidP="00EB4822">
            <w:pPr>
              <w:pStyle w:val="a8"/>
              <w:numPr>
                <w:ilvl w:val="0"/>
                <w:numId w:val="1"/>
              </w:numPr>
              <w:tabs>
                <w:tab w:val="left" w:pos="507"/>
                <w:tab w:val="left" w:pos="601"/>
                <w:tab w:val="left" w:pos="1026"/>
                <w:tab w:val="left" w:pos="1410"/>
              </w:tabs>
              <w:ind w:left="34"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Оригинальность продукта всего 13%. Здесь возникнут проблемы с авторскими правами. На сайте в таком виде мы не сможем разместить. Если задача была систематизировать материал разрознен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ный, тогда это надо описать.</w:t>
            </w:r>
          </w:p>
          <w:p w:rsidR="00EB4822" w:rsidRDefault="00EB4822" w:rsidP="00EB4822">
            <w:pPr>
              <w:pStyle w:val="a8"/>
              <w:tabs>
                <w:tab w:val="left" w:pos="507"/>
                <w:tab w:val="left" w:pos="601"/>
                <w:tab w:val="left" w:pos="1026"/>
                <w:tab w:val="left" w:pos="1410"/>
              </w:tabs>
              <w:ind w:left="34"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Рисунки и задания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РешуЕГЭ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лучше не брать. Они жестко следят за использованием своих материалов. </w:t>
            </w:r>
          </w:p>
          <w:p w:rsidR="00EB4822" w:rsidRPr="00EB4822" w:rsidRDefault="00EB4822" w:rsidP="00EB4822">
            <w:pPr>
              <w:pStyle w:val="a8"/>
              <w:numPr>
                <w:ilvl w:val="0"/>
                <w:numId w:val="1"/>
              </w:numPr>
              <w:tabs>
                <w:tab w:val="left" w:pos="601"/>
                <w:tab w:val="left" w:pos="1026"/>
                <w:tab w:val="left" w:pos="1410"/>
              </w:tabs>
              <w:ind w:left="34"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05B">
              <w:rPr>
                <w:rFonts w:ascii="Arial" w:hAnsi="Arial" w:cs="Arial"/>
                <w:sz w:val="24"/>
                <w:szCs w:val="24"/>
              </w:rPr>
              <w:t xml:space="preserve">При проведении </w:t>
            </w:r>
            <w:r w:rsidRPr="002E4785">
              <w:rPr>
                <w:rFonts w:ascii="Arial" w:hAnsi="Arial" w:cs="Arial"/>
                <w:sz w:val="24"/>
                <w:szCs w:val="24"/>
              </w:rPr>
              <w:t>апробации надо сначала сформулировать гипотезу, исходя из цели. Цель сформулирована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недостаточно четко</w:t>
            </w:r>
            <w:r w:rsidRPr="002E478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B4822">
              <w:rPr>
                <w:rFonts w:ascii="Arial" w:hAnsi="Arial" w:cs="Arial"/>
                <w:sz w:val="24"/>
                <w:szCs w:val="24"/>
              </w:rPr>
              <w:t>Повышение познавательного интереса и мотивации при изуч</w:t>
            </w:r>
            <w:r>
              <w:rPr>
                <w:rFonts w:ascii="Arial" w:hAnsi="Arial" w:cs="Arial"/>
                <w:sz w:val="24"/>
                <w:szCs w:val="24"/>
              </w:rPr>
              <w:t>ении курса «Биология. Животные»</w:t>
            </w:r>
            <w:r w:rsidRPr="002E478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EB4822" w:rsidRDefault="00EB4822" w:rsidP="00EB4822">
            <w:pPr>
              <w:pStyle w:val="a8"/>
              <w:tabs>
                <w:tab w:val="left" w:pos="601"/>
                <w:tab w:val="left" w:pos="1026"/>
                <w:tab w:val="left" w:pos="1410"/>
              </w:tabs>
              <w:ind w:left="34"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22">
              <w:rPr>
                <w:rFonts w:ascii="Arial" w:hAnsi="Arial" w:cs="Arial"/>
                <w:sz w:val="24"/>
                <w:szCs w:val="24"/>
              </w:rPr>
              <w:t>Надо остановится на чем-то одном: или повышение познавательного интереса, или повышения уровня мотивации. Обе методики есть разработанные готовые (психология)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4822" w:rsidRPr="00EB4822" w:rsidRDefault="00EB4822" w:rsidP="00EB4822">
            <w:pPr>
              <w:pStyle w:val="a8"/>
              <w:tabs>
                <w:tab w:val="left" w:pos="601"/>
                <w:tab w:val="left" w:pos="1026"/>
                <w:tab w:val="left" w:pos="1410"/>
              </w:tabs>
              <w:ind w:left="34"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 этого можно переходить к этапу апробации.</w:t>
            </w:r>
          </w:p>
          <w:p w:rsidR="00EB4822" w:rsidRDefault="00EB4822" w:rsidP="00325990">
            <w:pPr>
              <w:pStyle w:val="a8"/>
              <w:numPr>
                <w:ilvl w:val="0"/>
                <w:numId w:val="1"/>
              </w:numPr>
              <w:tabs>
                <w:tab w:val="left" w:pos="507"/>
                <w:tab w:val="left" w:pos="601"/>
                <w:tab w:val="left" w:pos="1026"/>
                <w:tab w:val="left" w:pos="1410"/>
              </w:tabs>
              <w:ind w:lef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05B">
              <w:rPr>
                <w:rFonts w:ascii="Arial" w:hAnsi="Arial" w:cs="Arial"/>
                <w:sz w:val="24"/>
                <w:szCs w:val="24"/>
              </w:rPr>
              <w:t xml:space="preserve">На этапе апробации необходимо будет сделать соответствующие замеры в двух группах до начала занятий, затем в экспериментальной группе провести занятия с использованием продукта, снова сделать замеры в двух группах. После этого применить </w:t>
            </w:r>
            <w:r w:rsidRPr="00AC505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AC505B">
              <w:rPr>
                <w:rFonts w:ascii="Arial" w:hAnsi="Arial" w:cs="Arial"/>
                <w:sz w:val="24"/>
                <w:szCs w:val="24"/>
              </w:rPr>
              <w:t>-критерий знаков (в рамках нашего проекта этого достаточно).</w:t>
            </w:r>
          </w:p>
          <w:p w:rsidR="0097001A" w:rsidRDefault="00EB4822" w:rsidP="00325990">
            <w:pPr>
              <w:pStyle w:val="a8"/>
              <w:tabs>
                <w:tab w:val="left" w:pos="507"/>
                <w:tab w:val="left" w:pos="601"/>
                <w:tab w:val="left" w:pos="1026"/>
                <w:tab w:val="left" w:pos="1410"/>
              </w:tabs>
              <w:ind w:lef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785">
              <w:rPr>
                <w:rFonts w:ascii="Arial" w:hAnsi="Arial" w:cs="Arial"/>
                <w:sz w:val="24"/>
                <w:szCs w:val="24"/>
              </w:rPr>
              <w:t>Чем больше будет проведено занятий, тем выше уровень достоверности результатов.</w:t>
            </w:r>
          </w:p>
          <w:p w:rsidR="00325990" w:rsidRPr="0097001A" w:rsidRDefault="00325990" w:rsidP="00325990">
            <w:pPr>
              <w:pStyle w:val="a8"/>
              <w:numPr>
                <w:ilvl w:val="0"/>
                <w:numId w:val="1"/>
              </w:numPr>
              <w:tabs>
                <w:tab w:val="left" w:pos="507"/>
                <w:tab w:val="left" w:pos="601"/>
                <w:tab w:val="left" w:pos="1026"/>
                <w:tab w:val="left" w:pos="1410"/>
              </w:tabs>
              <w:ind w:lef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Здесь кроме оригинальности вызывает факт того, на сколько материалы, представленные в достаточно сухом и однообразном виде, смогут способствовать повышению уровня познавательного интереса или мотивации? Может быть стоит подумать надо более привлекательном визуально оформлении?</w:t>
            </w:r>
          </w:p>
        </w:tc>
      </w:tr>
    </w:tbl>
    <w:p w:rsidR="0097001A" w:rsidRPr="0097001A" w:rsidRDefault="0097001A" w:rsidP="0097001A">
      <w:pPr>
        <w:tabs>
          <w:tab w:val="left" w:pos="1410"/>
        </w:tabs>
        <w:jc w:val="center"/>
        <w:rPr>
          <w:rFonts w:ascii="Arial" w:hAnsi="Arial" w:cs="Arial"/>
          <w:b/>
          <w:sz w:val="28"/>
          <w:szCs w:val="28"/>
        </w:rPr>
      </w:pPr>
    </w:p>
    <w:sectPr w:rsidR="0097001A" w:rsidRPr="0097001A" w:rsidSect="0097001A">
      <w:headerReference w:type="default" r:id="rId7"/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09" w:rsidRDefault="00986F09" w:rsidP="0097001A">
      <w:pPr>
        <w:spacing w:after="0" w:line="240" w:lineRule="auto"/>
      </w:pPr>
      <w:r>
        <w:separator/>
      </w:r>
    </w:p>
  </w:endnote>
  <w:endnote w:type="continuationSeparator" w:id="0">
    <w:p w:rsidR="00986F09" w:rsidRDefault="00986F09" w:rsidP="0097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09" w:rsidRDefault="00986F09" w:rsidP="0097001A">
      <w:pPr>
        <w:spacing w:after="0" w:line="240" w:lineRule="auto"/>
      </w:pPr>
      <w:r>
        <w:separator/>
      </w:r>
    </w:p>
  </w:footnote>
  <w:footnote w:type="continuationSeparator" w:id="0">
    <w:p w:rsidR="00986F09" w:rsidRDefault="00986F09" w:rsidP="0097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1A" w:rsidRDefault="0097001A" w:rsidP="0097001A">
    <w:pPr>
      <w:pStyle w:val="a3"/>
      <w:jc w:val="center"/>
    </w:pPr>
    <w:r w:rsidRPr="0097001A">
      <w:rPr>
        <w:noProof/>
        <w:lang w:eastAsia="ru-RU"/>
      </w:rPr>
      <w:drawing>
        <wp:inline distT="0" distB="0" distL="0" distR="0">
          <wp:extent cx="3400425" cy="990741"/>
          <wp:effectExtent l="0" t="0" r="0" b="0"/>
          <wp:docPr id="8" name="Рисунок 8" descr="O:\! МЦИТО\Гранты\Учитель из будущего-2021\лого\Учитель из будущего лого и бланк\Лого_Учитель из будущего_дли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! МЦИТО\Гранты\Учитель из будущего-2021\лого\Учитель из будущего лого и бланк\Лого_Учитель из будущего_длинны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964" cy="998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60C30"/>
    <w:multiLevelType w:val="hybridMultilevel"/>
    <w:tmpl w:val="613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1A"/>
    <w:rsid w:val="00036241"/>
    <w:rsid w:val="00077FCD"/>
    <w:rsid w:val="000F62CF"/>
    <w:rsid w:val="00137070"/>
    <w:rsid w:val="001C390B"/>
    <w:rsid w:val="0021264B"/>
    <w:rsid w:val="002341E4"/>
    <w:rsid w:val="00282B78"/>
    <w:rsid w:val="002E3B5D"/>
    <w:rsid w:val="00325990"/>
    <w:rsid w:val="0040335D"/>
    <w:rsid w:val="00463B18"/>
    <w:rsid w:val="004C6301"/>
    <w:rsid w:val="007F722D"/>
    <w:rsid w:val="00873FB7"/>
    <w:rsid w:val="0097001A"/>
    <w:rsid w:val="00986F09"/>
    <w:rsid w:val="009C490C"/>
    <w:rsid w:val="009D138D"/>
    <w:rsid w:val="00A14B7E"/>
    <w:rsid w:val="00A60A72"/>
    <w:rsid w:val="00C42826"/>
    <w:rsid w:val="00EB4822"/>
    <w:rsid w:val="00F91B12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4A4235-9697-455E-ACA3-2D6A4CD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01A"/>
  </w:style>
  <w:style w:type="paragraph" w:styleId="a5">
    <w:name w:val="footer"/>
    <w:basedOn w:val="a"/>
    <w:link w:val="a6"/>
    <w:uiPriority w:val="99"/>
    <w:unhideWhenUsed/>
    <w:rsid w:val="009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01A"/>
  </w:style>
  <w:style w:type="table" w:styleId="a7">
    <w:name w:val="Table Grid"/>
    <w:basedOn w:val="a1"/>
    <w:uiPriority w:val="39"/>
    <w:rsid w:val="0097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2022-01-12T17:51:00Z</dcterms:created>
  <dcterms:modified xsi:type="dcterms:W3CDTF">2022-01-13T06:35:00Z</dcterms:modified>
</cp:coreProperties>
</file>